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EFA" w:rsidRPr="009A2EFA" w:rsidRDefault="009A2EFA" w:rsidP="009A2EFA">
      <w:pPr>
        <w:rPr>
          <w:b/>
          <w:color w:val="2EA247"/>
          <w:sz w:val="48"/>
          <w:szCs w:val="48"/>
        </w:rPr>
      </w:pPr>
      <w:r w:rsidRPr="009A2EFA">
        <w:rPr>
          <w:b/>
          <w:color w:val="2EA247"/>
          <w:sz w:val="48"/>
          <w:szCs w:val="48"/>
        </w:rPr>
        <w:t>Почему «РУЛОННЫЙ ГАЗОН»</w:t>
      </w:r>
    </w:p>
    <w:p w:rsidR="009A2EFA" w:rsidRPr="009A2EFA" w:rsidRDefault="009A2EFA" w:rsidP="009A2EFA">
      <w:r w:rsidRPr="009A2EFA">
        <w:t>«Рулонный газон» — это возможность быстро и легко придать Вашему саду уютный и приятный вид, а также с удовольствием заниматься спортом на комфортабельной и удобной площадке. Вам остается лишь ухаживать за газоном для поддержания красоты и гармонии.</w:t>
      </w:r>
    </w:p>
    <w:p w:rsidR="009A2EFA" w:rsidRPr="009A2EFA" w:rsidRDefault="009A2EFA" w:rsidP="009A2EFA">
      <w:pPr>
        <w:numPr>
          <w:ilvl w:val="0"/>
          <w:numId w:val="1"/>
        </w:numPr>
      </w:pPr>
      <w:r w:rsidRPr="009A2EFA">
        <w:t>«</w:t>
      </w:r>
      <w:r>
        <w:t>Рулонный</w:t>
      </w:r>
      <w:r w:rsidRPr="009A2EFA">
        <w:t xml:space="preserve"> газон» выращивается на территории </w:t>
      </w:r>
      <w:r w:rsidR="0037002D">
        <w:t xml:space="preserve">Новосибирской </w:t>
      </w:r>
      <w:r w:rsidRPr="009A2EFA">
        <w:t>области по специальной технологии</w:t>
      </w:r>
      <w:r w:rsidR="007A1DE6">
        <w:t>.</w:t>
      </w:r>
    </w:p>
    <w:p w:rsidR="009A2EFA" w:rsidRPr="009A2EFA" w:rsidRDefault="009A2EFA" w:rsidP="009A2EFA">
      <w:pPr>
        <w:numPr>
          <w:ilvl w:val="0"/>
          <w:numId w:val="1"/>
        </w:numPr>
      </w:pPr>
      <w:r w:rsidRPr="009A2EFA">
        <w:t>«</w:t>
      </w:r>
      <w:r w:rsidR="0037002D">
        <w:t>Рулонный</w:t>
      </w:r>
      <w:r w:rsidRPr="009A2EFA">
        <w:t xml:space="preserve"> газон» выращивается на специально предназначенной для газона сетке, что облегчает его укладку</w:t>
      </w:r>
      <w:r w:rsidR="007A1DE6">
        <w:t>.</w:t>
      </w:r>
    </w:p>
    <w:p w:rsidR="009A2EFA" w:rsidRPr="009A2EFA" w:rsidRDefault="009A2EFA" w:rsidP="009A2EFA">
      <w:pPr>
        <w:numPr>
          <w:ilvl w:val="0"/>
          <w:numId w:val="1"/>
        </w:numPr>
      </w:pPr>
      <w:r w:rsidRPr="009A2EFA">
        <w:t>«</w:t>
      </w:r>
      <w:r w:rsidR="0037002D">
        <w:t>Рулонный</w:t>
      </w:r>
      <w:r w:rsidRPr="009A2EFA">
        <w:t xml:space="preserve"> газон» адаптирован к климату </w:t>
      </w:r>
      <w:r w:rsidR="0037002D" w:rsidRPr="0037002D">
        <w:rPr>
          <w:bCs/>
        </w:rPr>
        <w:t>сибирского</w:t>
      </w:r>
      <w:r w:rsidR="0037002D" w:rsidRPr="0037002D">
        <w:t xml:space="preserve"> </w:t>
      </w:r>
      <w:r w:rsidR="0037002D" w:rsidRPr="0037002D">
        <w:rPr>
          <w:bCs/>
        </w:rPr>
        <w:t>региона</w:t>
      </w:r>
      <w:r w:rsidR="007A1DE6">
        <w:rPr>
          <w:bCs/>
        </w:rPr>
        <w:t xml:space="preserve"> </w:t>
      </w:r>
      <w:r w:rsidRPr="009A2EFA">
        <w:t>(устойчив к засухам, перепадам температур, морозоустойчив, теневынослив)</w:t>
      </w:r>
    </w:p>
    <w:p w:rsidR="009A2EFA" w:rsidRPr="009A2EFA" w:rsidRDefault="009A2EFA" w:rsidP="009A2EFA">
      <w:pPr>
        <w:numPr>
          <w:ilvl w:val="0"/>
          <w:numId w:val="1"/>
        </w:numPr>
      </w:pPr>
      <w:r w:rsidRPr="009A2EFA">
        <w:t>срез, доставка и укладка «</w:t>
      </w:r>
      <w:r w:rsidR="007A1DE6">
        <w:t>Рулонного</w:t>
      </w:r>
      <w:r w:rsidRPr="009A2EFA">
        <w:t xml:space="preserve"> газона» осуществляется в один день, что позволяет сохранить высокое качество.</w:t>
      </w:r>
      <w:r w:rsidR="00840F88" w:rsidRPr="00840F88">
        <w:rPr>
          <w:noProof/>
          <w:lang w:eastAsia="ru-RU"/>
        </w:rPr>
        <w:t xml:space="preserve"> </w:t>
      </w:r>
    </w:p>
    <w:p w:rsidR="005370C9" w:rsidRPr="009A2EFA" w:rsidRDefault="00840F88">
      <w:r>
        <w:rPr>
          <w:noProof/>
          <w:lang w:eastAsia="ru-RU"/>
        </w:rPr>
        <w:drawing>
          <wp:inline distT="0" distB="0" distL="0" distR="0" wp14:anchorId="1ADB8410" wp14:editId="72660E42">
            <wp:extent cx="5940425" cy="3343355"/>
            <wp:effectExtent l="0" t="0" r="3175" b="9525"/>
            <wp:docPr id="3" name="Рисунок 3" descr="C:\Users\Пользователь\Desktop\РУЛОННЫЕ ГАЗОНЫ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РУЛОННЫЕ ГАЗОНЫ 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70C9" w:rsidRPr="009A2E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0A71BE"/>
    <w:multiLevelType w:val="multilevel"/>
    <w:tmpl w:val="8D5ED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EFA"/>
    <w:rsid w:val="0037002D"/>
    <w:rsid w:val="005370C9"/>
    <w:rsid w:val="007A1DE6"/>
    <w:rsid w:val="00840F88"/>
    <w:rsid w:val="009A2EFA"/>
    <w:rsid w:val="00FE3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F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F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14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91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80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50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797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84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12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951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600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275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601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2012-02-07T14:18:00Z</dcterms:created>
  <dcterms:modified xsi:type="dcterms:W3CDTF">2012-02-07T14:18:00Z</dcterms:modified>
</cp:coreProperties>
</file>