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17" w:rsidRDefault="008F4D17" w:rsidP="006B5673">
      <w:pPr>
        <w:jc w:val="center"/>
      </w:pPr>
      <w:r>
        <w:rPr>
          <w:noProof/>
        </w:rPr>
        <w:drawing>
          <wp:inline distT="0" distB="0" distL="0" distR="0">
            <wp:extent cx="5753100" cy="1352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3443"/>
        <w:tblW w:w="19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  <w:gridCol w:w="4785"/>
        <w:gridCol w:w="4785"/>
      </w:tblGrid>
      <w:tr w:rsidR="008519FF" w:rsidTr="006410FA">
        <w:trPr>
          <w:trHeight w:val="2832"/>
        </w:trPr>
        <w:tc>
          <w:tcPr>
            <w:tcW w:w="4785" w:type="dxa"/>
          </w:tcPr>
          <w:p w:rsidR="008519FF" w:rsidRPr="006410FA" w:rsidRDefault="008519FF" w:rsidP="0085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FA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  <w:p w:rsidR="008519FF" w:rsidRPr="006410FA" w:rsidRDefault="008519FF" w:rsidP="0049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410FA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4DFB" w:rsidRPr="006410FA">
              <w:rPr>
                <w:rFonts w:ascii="Times New Roman" w:hAnsi="Times New Roman" w:cs="Times New Roman"/>
                <w:sz w:val="24"/>
                <w:szCs w:val="24"/>
              </w:rPr>
              <w:t>Медеуски</w:t>
            </w:r>
            <w:proofErr w:type="spellEnd"/>
            <w:r w:rsidR="00494DFB"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494DFB" w:rsidRPr="006410FA" w:rsidRDefault="00494DFB" w:rsidP="0049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F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10FA"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 2, дом 48 </w:t>
            </w:r>
            <w:proofErr w:type="spellStart"/>
            <w:r w:rsidRPr="006410F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8519FF" w:rsidRPr="006410FA" w:rsidRDefault="008519FF" w:rsidP="0085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FA">
              <w:rPr>
                <w:rFonts w:ascii="Times New Roman" w:hAnsi="Times New Roman" w:cs="Times New Roman"/>
                <w:sz w:val="24"/>
                <w:szCs w:val="24"/>
              </w:rPr>
              <w:t>тел. факс: 8 (727) 2</w:t>
            </w:r>
            <w:r w:rsidR="00494DFB" w:rsidRPr="006410FA">
              <w:rPr>
                <w:rFonts w:ascii="Times New Roman" w:hAnsi="Times New Roman" w:cs="Times New Roman"/>
                <w:sz w:val="24"/>
                <w:szCs w:val="24"/>
              </w:rPr>
              <w:t>965073</w:t>
            </w:r>
          </w:p>
          <w:p w:rsidR="008519FF" w:rsidRPr="006410FA" w:rsidRDefault="008519FF" w:rsidP="0085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410FA">
              <w:rPr>
                <w:rFonts w:ascii="Times New Roman" w:hAnsi="Times New Roman" w:cs="Times New Roman"/>
                <w:sz w:val="24"/>
                <w:szCs w:val="24"/>
              </w:rPr>
              <w:t>Кукелов</w:t>
            </w:r>
            <w:proofErr w:type="spellEnd"/>
            <w:r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0FA">
              <w:rPr>
                <w:rFonts w:ascii="Times New Roman" w:hAnsi="Times New Roman" w:cs="Times New Roman"/>
                <w:sz w:val="24"/>
                <w:szCs w:val="24"/>
              </w:rPr>
              <w:t>Бегалы</w:t>
            </w:r>
            <w:proofErr w:type="spellEnd"/>
            <w:r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0FA">
              <w:rPr>
                <w:rFonts w:ascii="Times New Roman" w:hAnsi="Times New Roman" w:cs="Times New Roman"/>
                <w:sz w:val="24"/>
                <w:szCs w:val="24"/>
              </w:rPr>
              <w:t>Кукелович</w:t>
            </w:r>
            <w:proofErr w:type="spellEnd"/>
            <w:r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8519FF" w:rsidRPr="006410FA" w:rsidRDefault="008519FF" w:rsidP="0085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0F85"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030C2" w:rsidRPr="006410FA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  <w:p w:rsidR="005030C2" w:rsidRPr="006410FA" w:rsidRDefault="009A0F85" w:rsidP="0085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030C2"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     г</w:t>
            </w:r>
            <w:proofErr w:type="gramStart"/>
            <w:r w:rsidR="005030C2" w:rsidRPr="006410F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5030C2" w:rsidRPr="006410FA">
              <w:rPr>
                <w:rFonts w:ascii="Times New Roman" w:hAnsi="Times New Roman" w:cs="Times New Roman"/>
                <w:sz w:val="24"/>
                <w:szCs w:val="24"/>
              </w:rPr>
              <w:t>ктау, ТЦ Астана</w:t>
            </w:r>
          </w:p>
          <w:p w:rsidR="005030C2" w:rsidRPr="006410FA" w:rsidRDefault="009A0F85" w:rsidP="0085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030C2"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410FA">
              <w:rPr>
                <w:rFonts w:ascii="Times New Roman" w:hAnsi="Times New Roman" w:cs="Times New Roman"/>
                <w:sz w:val="24"/>
                <w:szCs w:val="24"/>
              </w:rPr>
              <w:t>2-ой этаж, офис 29</w:t>
            </w:r>
          </w:p>
          <w:p w:rsidR="009A0F85" w:rsidRPr="006410FA" w:rsidRDefault="009A0F85" w:rsidP="0085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тел</w:t>
            </w:r>
            <w:proofErr w:type="gramStart"/>
            <w:r w:rsidRPr="006410F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410FA">
              <w:rPr>
                <w:rFonts w:ascii="Times New Roman" w:hAnsi="Times New Roman" w:cs="Times New Roman"/>
                <w:sz w:val="24"/>
                <w:szCs w:val="24"/>
              </w:rPr>
              <w:t>акс: 8(7292) 432273</w:t>
            </w:r>
          </w:p>
          <w:p w:rsidR="009A0F85" w:rsidRPr="006410FA" w:rsidRDefault="009A0F85" w:rsidP="0085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Региональный руководитель</w:t>
            </w:r>
          </w:p>
          <w:p w:rsidR="009A0F85" w:rsidRPr="006410FA" w:rsidRDefault="009A0F85" w:rsidP="0085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6410FA">
              <w:rPr>
                <w:rFonts w:ascii="Times New Roman" w:hAnsi="Times New Roman" w:cs="Times New Roman"/>
                <w:sz w:val="24"/>
                <w:szCs w:val="24"/>
              </w:rPr>
              <w:t>Мишелов</w:t>
            </w:r>
            <w:proofErr w:type="spellEnd"/>
            <w:r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0FA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</w:p>
          <w:p w:rsidR="009A0F85" w:rsidRPr="006410FA" w:rsidRDefault="009A0F85" w:rsidP="0085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+7 701 645 17 36</w:t>
            </w:r>
          </w:p>
          <w:p w:rsidR="009A0F85" w:rsidRPr="006410FA" w:rsidRDefault="009A0F85" w:rsidP="0085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Офис-менеджер</w:t>
            </w:r>
          </w:p>
          <w:p w:rsidR="009A0F85" w:rsidRPr="006410FA" w:rsidRDefault="009A0F85" w:rsidP="0085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6410FA">
              <w:rPr>
                <w:rFonts w:ascii="Times New Roman" w:hAnsi="Times New Roman" w:cs="Times New Roman"/>
                <w:sz w:val="24"/>
                <w:szCs w:val="24"/>
              </w:rPr>
              <w:t>Шаймухаметова</w:t>
            </w:r>
            <w:proofErr w:type="spellEnd"/>
            <w:r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0FA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  <w:p w:rsidR="009A0F85" w:rsidRPr="006410FA" w:rsidRDefault="009A0F85" w:rsidP="0049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+7</w:t>
            </w:r>
            <w:r w:rsidR="00494DFB" w:rsidRPr="006410FA">
              <w:rPr>
                <w:rFonts w:ascii="Times New Roman" w:hAnsi="Times New Roman" w:cs="Times New Roman"/>
                <w:sz w:val="24"/>
                <w:szCs w:val="24"/>
              </w:rPr>
              <w:t> 775 299 27 21</w:t>
            </w:r>
          </w:p>
        </w:tc>
        <w:tc>
          <w:tcPr>
            <w:tcW w:w="4785" w:type="dxa"/>
          </w:tcPr>
          <w:p w:rsidR="008519FF" w:rsidRPr="003C2D9F" w:rsidRDefault="008519FF" w:rsidP="008519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5" w:type="dxa"/>
          </w:tcPr>
          <w:p w:rsidR="008519FF" w:rsidRPr="003C2D9F" w:rsidRDefault="008519FF" w:rsidP="008519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2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Казахстан</w:t>
            </w:r>
          </w:p>
          <w:p w:rsidR="008519FF" w:rsidRPr="003C2D9F" w:rsidRDefault="008519FF" w:rsidP="008519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F">
              <w:rPr>
                <w:rFonts w:ascii="Times New Roman" w:hAnsi="Times New Roman" w:cs="Times New Roman"/>
                <w:sz w:val="24"/>
                <w:szCs w:val="24"/>
              </w:rPr>
              <w:t>г. Актау, ТЦ  Астана</w:t>
            </w:r>
          </w:p>
          <w:p w:rsidR="008519FF" w:rsidRPr="003C2D9F" w:rsidRDefault="008519FF" w:rsidP="008519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F">
              <w:rPr>
                <w:rFonts w:ascii="Times New Roman" w:hAnsi="Times New Roman" w:cs="Times New Roman"/>
                <w:sz w:val="24"/>
                <w:szCs w:val="24"/>
              </w:rPr>
              <w:t>2-ой этаж, офис 29</w:t>
            </w:r>
          </w:p>
          <w:p w:rsidR="008519FF" w:rsidRPr="003C2D9F" w:rsidRDefault="008519FF" w:rsidP="008519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2D9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gramStart"/>
            <w:r w:rsidRPr="003C2D9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C2D9F">
              <w:rPr>
                <w:rFonts w:ascii="Times New Roman" w:hAnsi="Times New Roman" w:cs="Times New Roman"/>
                <w:sz w:val="24"/>
                <w:szCs w:val="24"/>
              </w:rPr>
              <w:t>акс: 8 (7292) 432273</w:t>
            </w:r>
          </w:p>
          <w:p w:rsidR="008519FF" w:rsidRDefault="008519FF" w:rsidP="008519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руководитель  </w:t>
            </w:r>
          </w:p>
          <w:p w:rsidR="008519FF" w:rsidRPr="003C2D9F" w:rsidRDefault="008519FF" w:rsidP="008519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D9F">
              <w:rPr>
                <w:rFonts w:ascii="Times New Roman" w:hAnsi="Times New Roman" w:cs="Times New Roman"/>
                <w:sz w:val="24"/>
                <w:szCs w:val="24"/>
              </w:rPr>
              <w:t>МишеловСерик</w:t>
            </w:r>
            <w:proofErr w:type="spellEnd"/>
          </w:p>
          <w:p w:rsidR="008519FF" w:rsidRPr="003C2D9F" w:rsidRDefault="008519FF" w:rsidP="008519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F">
              <w:rPr>
                <w:rFonts w:ascii="Times New Roman" w:hAnsi="Times New Roman" w:cs="Times New Roman"/>
                <w:sz w:val="24"/>
                <w:szCs w:val="24"/>
              </w:rPr>
              <w:t>8 701 6451736</w:t>
            </w:r>
          </w:p>
          <w:p w:rsidR="008519FF" w:rsidRPr="003C2D9F" w:rsidRDefault="008519FF" w:rsidP="008519FF">
            <w:pPr>
              <w:jc w:val="right"/>
            </w:pPr>
          </w:p>
        </w:tc>
      </w:tr>
    </w:tbl>
    <w:p w:rsidR="00914165" w:rsidRPr="00ED3A9A" w:rsidRDefault="00914165" w:rsidP="00775D99">
      <w:pPr>
        <w:spacing w:after="0" w:line="240" w:lineRule="auto"/>
        <w:jc w:val="center"/>
        <w:rPr>
          <w:rFonts w:ascii="Goudy Stout" w:hAnsi="Goudy Stout" w:cs="Times New Roman"/>
          <w:b/>
          <w:color w:val="000000" w:themeColor="text1"/>
          <w:sz w:val="32"/>
          <w:szCs w:val="32"/>
        </w:rPr>
      </w:pPr>
      <w:r w:rsidRPr="00ED3A9A">
        <w:rPr>
          <w:rFonts w:cs="Times New Roman"/>
          <w:b/>
          <w:color w:val="000000" w:themeColor="text1"/>
          <w:sz w:val="32"/>
          <w:szCs w:val="32"/>
        </w:rPr>
        <w:t>КОММЕРЧЕСКОЕ</w:t>
      </w:r>
      <w:r w:rsidR="005030C2">
        <w:rPr>
          <w:rFonts w:cs="Times New Roman"/>
          <w:b/>
          <w:color w:val="000000" w:themeColor="text1"/>
          <w:sz w:val="32"/>
          <w:szCs w:val="32"/>
        </w:rPr>
        <w:t xml:space="preserve"> </w:t>
      </w:r>
      <w:r w:rsidRPr="00ED3A9A">
        <w:rPr>
          <w:rFonts w:cs="Times New Roman"/>
          <w:b/>
          <w:color w:val="000000" w:themeColor="text1"/>
          <w:sz w:val="32"/>
          <w:szCs w:val="32"/>
        </w:rPr>
        <w:t>ПРЕДЛОЖЕНИЕ</w:t>
      </w:r>
    </w:p>
    <w:p w:rsidR="001933E4" w:rsidRPr="00ED3A9A" w:rsidRDefault="00914165" w:rsidP="007964CD">
      <w:pPr>
        <w:spacing w:after="0" w:line="240" w:lineRule="auto"/>
        <w:jc w:val="center"/>
        <w:rPr>
          <w:rFonts w:cs="Times New Roman"/>
          <w:b/>
          <w:color w:val="984806" w:themeColor="accent6" w:themeShade="80"/>
          <w:sz w:val="28"/>
          <w:szCs w:val="28"/>
        </w:rPr>
      </w:pPr>
      <w:r w:rsidRPr="00ED3A9A">
        <w:rPr>
          <w:rFonts w:cs="Times New Roman"/>
          <w:b/>
          <w:color w:val="984806" w:themeColor="accent6" w:themeShade="80"/>
          <w:sz w:val="28"/>
          <w:szCs w:val="28"/>
        </w:rPr>
        <w:t xml:space="preserve">Наружная реклама на </w:t>
      </w:r>
      <w:proofErr w:type="spellStart"/>
      <w:r w:rsidRPr="00ED3A9A">
        <w:rPr>
          <w:rFonts w:cs="Times New Roman"/>
          <w:b/>
          <w:color w:val="984806" w:themeColor="accent6" w:themeShade="80"/>
          <w:sz w:val="28"/>
          <w:szCs w:val="28"/>
        </w:rPr>
        <w:t>билбордах</w:t>
      </w:r>
      <w:proofErr w:type="spellEnd"/>
    </w:p>
    <w:p w:rsidR="007964CD" w:rsidRPr="00C30137" w:rsidRDefault="007964CD" w:rsidP="007964CD">
      <w:pPr>
        <w:spacing w:after="0" w:line="240" w:lineRule="auto"/>
        <w:jc w:val="center"/>
        <w:rPr>
          <w:rFonts w:cs="Times New Roman"/>
          <w:b/>
          <w:color w:val="548DD4" w:themeColor="text2" w:themeTint="99"/>
          <w:sz w:val="28"/>
          <w:szCs w:val="28"/>
        </w:rPr>
      </w:pPr>
    </w:p>
    <w:p w:rsidR="001933E4" w:rsidRPr="006410FA" w:rsidRDefault="006F2695" w:rsidP="00641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05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ТОО “</w:t>
      </w:r>
      <w:r w:rsidRPr="0037105D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PASHA</w:t>
      </w:r>
      <w:r w:rsidR="006410F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37105D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TRADE</w:t>
      </w:r>
      <w:r w:rsidRPr="0037105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”</w:t>
      </w:r>
      <w:r w:rsidR="00914165" w:rsidRPr="0037105D">
        <w:rPr>
          <w:rFonts w:ascii="Times New Roman" w:hAnsi="Times New Roman" w:cs="Times New Roman"/>
          <w:b/>
          <w:sz w:val="28"/>
          <w:szCs w:val="28"/>
        </w:rPr>
        <w:t xml:space="preserve">предлагает </w:t>
      </w:r>
      <w:proofErr w:type="gramStart"/>
      <w:r w:rsidR="00914165" w:rsidRPr="0037105D">
        <w:rPr>
          <w:rFonts w:ascii="Times New Roman" w:hAnsi="Times New Roman" w:cs="Times New Roman"/>
          <w:b/>
          <w:sz w:val="28"/>
          <w:szCs w:val="28"/>
        </w:rPr>
        <w:t>разместить</w:t>
      </w:r>
      <w:proofErr w:type="gramEnd"/>
      <w:r w:rsidR="00914165" w:rsidRPr="0037105D">
        <w:rPr>
          <w:rFonts w:ascii="Times New Roman" w:hAnsi="Times New Roman" w:cs="Times New Roman"/>
          <w:b/>
          <w:sz w:val="28"/>
          <w:szCs w:val="28"/>
        </w:rPr>
        <w:t xml:space="preserve"> наружную рекламу на </w:t>
      </w:r>
      <w:proofErr w:type="spellStart"/>
      <w:r w:rsidR="00914165" w:rsidRPr="0037105D">
        <w:rPr>
          <w:rFonts w:ascii="Times New Roman" w:hAnsi="Times New Roman" w:cs="Times New Roman"/>
          <w:b/>
          <w:sz w:val="28"/>
          <w:szCs w:val="28"/>
        </w:rPr>
        <w:t>билбордах</w:t>
      </w:r>
      <w:proofErr w:type="spellEnd"/>
      <w:r w:rsidR="00914165" w:rsidRPr="0037105D">
        <w:rPr>
          <w:rFonts w:ascii="Times New Roman" w:hAnsi="Times New Roman" w:cs="Times New Roman"/>
          <w:b/>
          <w:sz w:val="28"/>
          <w:szCs w:val="28"/>
        </w:rPr>
        <w:t>, установленных в самых престижных, визуально «работающих» местах города Актау.</w:t>
      </w:r>
    </w:p>
    <w:tbl>
      <w:tblPr>
        <w:tblStyle w:val="a3"/>
        <w:tblW w:w="9658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/>
      </w:tblPr>
      <w:tblGrid>
        <w:gridCol w:w="6689"/>
        <w:gridCol w:w="2969"/>
      </w:tblGrid>
      <w:tr w:rsidR="007E7308" w:rsidTr="006410FA">
        <w:trPr>
          <w:trHeight w:val="358"/>
        </w:trPr>
        <w:tc>
          <w:tcPr>
            <w:tcW w:w="6689" w:type="dxa"/>
          </w:tcPr>
          <w:p w:rsidR="007E7308" w:rsidRPr="006F2695" w:rsidRDefault="007E7308" w:rsidP="007E73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6F269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Наименование услуги</w:t>
            </w:r>
          </w:p>
        </w:tc>
        <w:tc>
          <w:tcPr>
            <w:tcW w:w="2969" w:type="dxa"/>
          </w:tcPr>
          <w:p w:rsidR="007E7308" w:rsidRPr="006F2695" w:rsidRDefault="007E7308" w:rsidP="007E73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6F269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Стоимость</w:t>
            </w:r>
          </w:p>
        </w:tc>
      </w:tr>
      <w:tr w:rsidR="00391C23" w:rsidTr="006410FA">
        <w:trPr>
          <w:trHeight w:val="358"/>
        </w:trPr>
        <w:tc>
          <w:tcPr>
            <w:tcW w:w="6689" w:type="dxa"/>
            <w:tcBorders>
              <w:bottom w:val="single" w:sz="4" w:space="0" w:color="984806" w:themeColor="accent6" w:themeShade="80"/>
            </w:tcBorders>
          </w:tcPr>
          <w:p w:rsidR="00391C23" w:rsidRDefault="00391C23" w:rsidP="007E73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плаката на виниловой основе</w:t>
            </w:r>
            <w:r w:rsidR="0037105D">
              <w:rPr>
                <w:rFonts w:ascii="Times New Roman" w:hAnsi="Times New Roman" w:cs="Times New Roman"/>
                <w:sz w:val="24"/>
                <w:szCs w:val="24"/>
              </w:rPr>
              <w:t>, доставка  (для Актау)</w:t>
            </w:r>
          </w:p>
        </w:tc>
        <w:tc>
          <w:tcPr>
            <w:tcW w:w="2969" w:type="dxa"/>
            <w:tcBorders>
              <w:bottom w:val="single" w:sz="4" w:space="0" w:color="984806" w:themeColor="accent6" w:themeShade="80"/>
            </w:tcBorders>
          </w:tcPr>
          <w:p w:rsidR="00391C23" w:rsidRPr="007E7308" w:rsidRDefault="00267FE5" w:rsidP="00391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391C23">
              <w:rPr>
                <w:rFonts w:ascii="Times New Roman" w:hAnsi="Times New Roman" w:cs="Times New Roman"/>
                <w:sz w:val="24"/>
                <w:szCs w:val="24"/>
              </w:rPr>
              <w:t>00 тенге *1 м</w:t>
            </w:r>
            <w:proofErr w:type="gramStart"/>
            <w:r w:rsidR="00391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4073A" w:rsidRPr="0034073A" w:rsidTr="006410FA">
        <w:trPr>
          <w:trHeight w:val="358"/>
        </w:trPr>
        <w:tc>
          <w:tcPr>
            <w:tcW w:w="6689" w:type="dxa"/>
            <w:tcBorders>
              <w:bottom w:val="single" w:sz="6" w:space="0" w:color="984806" w:themeColor="accent6" w:themeShade="80"/>
              <w:right w:val="single" w:sz="6" w:space="0" w:color="984806" w:themeColor="accent6" w:themeShade="80"/>
            </w:tcBorders>
          </w:tcPr>
          <w:p w:rsidR="00391C23" w:rsidRPr="0034073A" w:rsidRDefault="00391C23" w:rsidP="009141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3A">
              <w:rPr>
                <w:rFonts w:ascii="Times New Roman" w:hAnsi="Times New Roman" w:cs="Times New Roman"/>
                <w:sz w:val="24"/>
                <w:szCs w:val="24"/>
              </w:rPr>
              <w:t xml:space="preserve">Монтаж/демонтаж одного плаката на </w:t>
            </w:r>
            <w:proofErr w:type="spellStart"/>
            <w:r w:rsidRPr="0034073A">
              <w:rPr>
                <w:rFonts w:ascii="Times New Roman" w:hAnsi="Times New Roman" w:cs="Times New Roman"/>
                <w:sz w:val="24"/>
                <w:szCs w:val="24"/>
              </w:rPr>
              <w:t>билбордах</w:t>
            </w:r>
            <w:proofErr w:type="spellEnd"/>
          </w:p>
        </w:tc>
        <w:tc>
          <w:tcPr>
            <w:tcW w:w="2969" w:type="dxa"/>
            <w:tcBorders>
              <w:left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391C23" w:rsidRPr="0034073A" w:rsidRDefault="003C03C4" w:rsidP="00391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1C23" w:rsidRPr="0034073A">
              <w:rPr>
                <w:rFonts w:ascii="Times New Roman" w:hAnsi="Times New Roman" w:cs="Times New Roman"/>
                <w:sz w:val="24"/>
                <w:szCs w:val="24"/>
              </w:rPr>
              <w:t> 000 тенге</w:t>
            </w:r>
          </w:p>
        </w:tc>
      </w:tr>
      <w:tr w:rsidR="0034073A" w:rsidRPr="0034073A" w:rsidTr="006410FA">
        <w:trPr>
          <w:trHeight w:val="374"/>
        </w:trPr>
        <w:tc>
          <w:tcPr>
            <w:tcW w:w="66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  <w:right w:val="single" w:sz="6" w:space="0" w:color="984806" w:themeColor="accent6" w:themeShade="80"/>
            </w:tcBorders>
          </w:tcPr>
          <w:p w:rsidR="0034073A" w:rsidRPr="0034073A" w:rsidRDefault="0034073A" w:rsidP="009141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3A">
              <w:rPr>
                <w:rFonts w:ascii="Times New Roman" w:hAnsi="Times New Roman" w:cs="Times New Roman"/>
                <w:sz w:val="24"/>
                <w:szCs w:val="24"/>
              </w:rPr>
              <w:t xml:space="preserve">Аренда 1-ой стороны </w:t>
            </w:r>
            <w:proofErr w:type="spellStart"/>
            <w:r w:rsidRPr="0034073A">
              <w:rPr>
                <w:rFonts w:ascii="Times New Roman" w:hAnsi="Times New Roman" w:cs="Times New Roman"/>
                <w:sz w:val="24"/>
                <w:szCs w:val="24"/>
              </w:rPr>
              <w:t>билборда</w:t>
            </w:r>
            <w:proofErr w:type="spellEnd"/>
          </w:p>
        </w:tc>
        <w:tc>
          <w:tcPr>
            <w:tcW w:w="2969" w:type="dxa"/>
            <w:tcBorders>
              <w:top w:val="single" w:sz="6" w:space="0" w:color="984806" w:themeColor="accent6" w:themeShade="80"/>
              <w:left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34073A" w:rsidRPr="0034073A" w:rsidRDefault="00BA622E" w:rsidP="00391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50 000 </w:t>
            </w:r>
            <w:bookmarkStart w:id="0" w:name="_GoBack"/>
            <w:bookmarkEnd w:id="0"/>
            <w:r w:rsidR="0034073A" w:rsidRPr="0034073A"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34073A" w:rsidRPr="0034073A" w:rsidTr="006410FA">
        <w:trPr>
          <w:trHeight w:val="358"/>
        </w:trPr>
        <w:tc>
          <w:tcPr>
            <w:tcW w:w="66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  <w:right w:val="single" w:sz="6" w:space="0" w:color="984806" w:themeColor="accent6" w:themeShade="80"/>
            </w:tcBorders>
          </w:tcPr>
          <w:p w:rsidR="0034073A" w:rsidRPr="0034073A" w:rsidRDefault="0034073A" w:rsidP="009141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3A">
              <w:rPr>
                <w:rFonts w:ascii="Times New Roman" w:hAnsi="Times New Roman" w:cs="Times New Roman"/>
                <w:sz w:val="24"/>
                <w:szCs w:val="24"/>
              </w:rPr>
              <w:t>Налог на рекламу</w:t>
            </w:r>
          </w:p>
        </w:tc>
        <w:tc>
          <w:tcPr>
            <w:tcW w:w="2969" w:type="dxa"/>
            <w:tcBorders>
              <w:top w:val="single" w:sz="6" w:space="0" w:color="984806" w:themeColor="accent6" w:themeShade="80"/>
              <w:left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34073A" w:rsidRPr="0034073A" w:rsidRDefault="0069240F" w:rsidP="00391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18221,60</w:t>
            </w:r>
            <w:r w:rsidRPr="0034073A"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C3387A" w:rsidRPr="0034073A" w:rsidTr="006410FA">
        <w:trPr>
          <w:trHeight w:val="358"/>
        </w:trPr>
        <w:tc>
          <w:tcPr>
            <w:tcW w:w="66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  <w:right w:val="single" w:sz="6" w:space="0" w:color="984806" w:themeColor="accent6" w:themeShade="80"/>
            </w:tcBorders>
          </w:tcPr>
          <w:p w:rsidR="00C3387A" w:rsidRDefault="00C3387A" w:rsidP="006410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брендмауер</w:t>
            </w:r>
            <w:proofErr w:type="spellEnd"/>
          </w:p>
        </w:tc>
        <w:tc>
          <w:tcPr>
            <w:tcW w:w="2969" w:type="dxa"/>
            <w:tcBorders>
              <w:top w:val="single" w:sz="6" w:space="0" w:color="984806" w:themeColor="accent6" w:themeShade="80"/>
              <w:left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C3387A" w:rsidRDefault="00C3387A" w:rsidP="00391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80 900 тенге</w:t>
            </w:r>
          </w:p>
        </w:tc>
      </w:tr>
      <w:tr w:rsidR="00C3387A" w:rsidRPr="0034073A" w:rsidTr="006410FA">
        <w:trPr>
          <w:trHeight w:val="358"/>
        </w:trPr>
        <w:tc>
          <w:tcPr>
            <w:tcW w:w="66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  <w:right w:val="single" w:sz="6" w:space="0" w:color="984806" w:themeColor="accent6" w:themeShade="80"/>
            </w:tcBorders>
          </w:tcPr>
          <w:p w:rsidR="00C3387A" w:rsidRDefault="00C3387A" w:rsidP="006410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брендмауера</w:t>
            </w:r>
            <w:proofErr w:type="spellEnd"/>
          </w:p>
        </w:tc>
        <w:tc>
          <w:tcPr>
            <w:tcW w:w="2969" w:type="dxa"/>
            <w:tcBorders>
              <w:top w:val="single" w:sz="6" w:space="0" w:color="984806" w:themeColor="accent6" w:themeShade="80"/>
              <w:left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C3387A" w:rsidRDefault="00C3387A" w:rsidP="00391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110 000 тенге</w:t>
            </w:r>
          </w:p>
        </w:tc>
      </w:tr>
      <w:tr w:rsidR="006410FA" w:rsidRPr="0034073A" w:rsidTr="006410FA">
        <w:trPr>
          <w:trHeight w:val="358"/>
        </w:trPr>
        <w:tc>
          <w:tcPr>
            <w:tcW w:w="66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  <w:right w:val="single" w:sz="6" w:space="0" w:color="984806" w:themeColor="accent6" w:themeShade="80"/>
            </w:tcBorders>
          </w:tcPr>
          <w:p w:rsidR="006410FA" w:rsidRPr="0034073A" w:rsidRDefault="006410FA" w:rsidP="006410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Монтаж/демонтаж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брендмаура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F61">
              <w:rPr>
                <w:rFonts w:ascii="Times New Roman" w:hAnsi="Times New Roman" w:cs="Times New Roman"/>
                <w:sz w:val="24"/>
                <w:szCs w:val="24"/>
              </w:rPr>
              <w:t xml:space="preserve">9м </w:t>
            </w:r>
            <w:proofErr w:type="spellStart"/>
            <w:r w:rsidR="00952F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952F61">
              <w:rPr>
                <w:rFonts w:ascii="Times New Roman" w:hAnsi="Times New Roman" w:cs="Times New Roman"/>
                <w:sz w:val="24"/>
                <w:szCs w:val="24"/>
              </w:rPr>
              <w:t xml:space="preserve"> 18м</w:t>
            </w:r>
          </w:p>
        </w:tc>
        <w:tc>
          <w:tcPr>
            <w:tcW w:w="2969" w:type="dxa"/>
            <w:tcBorders>
              <w:top w:val="single" w:sz="6" w:space="0" w:color="984806" w:themeColor="accent6" w:themeShade="80"/>
              <w:left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410FA" w:rsidRDefault="006410FA" w:rsidP="00391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тенге *1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410FA" w:rsidRPr="0034073A" w:rsidTr="006410FA">
        <w:trPr>
          <w:trHeight w:val="358"/>
        </w:trPr>
        <w:tc>
          <w:tcPr>
            <w:tcW w:w="66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  <w:right w:val="single" w:sz="6" w:space="0" w:color="984806" w:themeColor="accent6" w:themeShade="80"/>
            </w:tcBorders>
          </w:tcPr>
          <w:p w:rsidR="006410FA" w:rsidRPr="0034073A" w:rsidRDefault="006410FA" w:rsidP="00952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952F61">
              <w:rPr>
                <w:rFonts w:ascii="Times New Roman" w:hAnsi="Times New Roman" w:cs="Times New Roman"/>
                <w:sz w:val="24"/>
                <w:szCs w:val="24"/>
              </w:rPr>
              <w:t xml:space="preserve">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перетяжки</w:t>
            </w:r>
            <w:r w:rsidR="00952F61">
              <w:rPr>
                <w:rFonts w:ascii="Times New Roman" w:hAnsi="Times New Roman" w:cs="Times New Roman"/>
                <w:sz w:val="24"/>
                <w:szCs w:val="24"/>
              </w:rPr>
              <w:t xml:space="preserve"> 30м </w:t>
            </w:r>
            <w:proofErr w:type="spellStart"/>
            <w:r w:rsidR="00952F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952F61">
              <w:rPr>
                <w:rFonts w:ascii="Times New Roman" w:hAnsi="Times New Roman" w:cs="Times New Roman"/>
                <w:sz w:val="24"/>
                <w:szCs w:val="24"/>
              </w:rPr>
              <w:t xml:space="preserve"> 90см</w:t>
            </w:r>
          </w:p>
        </w:tc>
        <w:tc>
          <w:tcPr>
            <w:tcW w:w="2969" w:type="dxa"/>
            <w:tcBorders>
              <w:top w:val="single" w:sz="6" w:space="0" w:color="984806" w:themeColor="accent6" w:themeShade="80"/>
              <w:left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410FA" w:rsidRDefault="006410FA" w:rsidP="00391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тенге</w:t>
            </w:r>
          </w:p>
        </w:tc>
      </w:tr>
    </w:tbl>
    <w:p w:rsidR="001933E4" w:rsidRPr="006F2695" w:rsidRDefault="001933E4" w:rsidP="00193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2695">
        <w:rPr>
          <w:rFonts w:ascii="Times New Roman" w:hAnsi="Times New Roman" w:cs="Times New Roman"/>
          <w:color w:val="000000" w:themeColor="text1"/>
          <w:sz w:val="20"/>
          <w:szCs w:val="20"/>
        </w:rPr>
        <w:t>Цены указаны с учетом НДС</w:t>
      </w:r>
    </w:p>
    <w:p w:rsidR="005030C2" w:rsidRPr="00992A6D" w:rsidRDefault="001933E4" w:rsidP="00992A6D">
      <w:pPr>
        <w:spacing w:after="0" w:line="240" w:lineRule="auto"/>
        <w:jc w:val="right"/>
        <w:rPr>
          <w:rFonts w:ascii="Times New Roman" w:hAnsi="Times New Roman" w:cs="Times New Roman"/>
          <w:color w:val="548DD4" w:themeColor="text2" w:themeTint="99"/>
          <w:sz w:val="16"/>
          <w:szCs w:val="16"/>
        </w:rPr>
      </w:pPr>
      <w:r w:rsidRPr="006F26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Стоимость услуг может корректироваться с учетом изменения курса валют </w:t>
      </w:r>
    </w:p>
    <w:p w:rsidR="005030C2" w:rsidRDefault="005030C2" w:rsidP="00775D99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</w:p>
    <w:p w:rsidR="008519FF" w:rsidRPr="00267FE5" w:rsidRDefault="00267FE5" w:rsidP="00775D99">
      <w:pPr>
        <w:pStyle w:val="a4"/>
        <w:ind w:left="-142"/>
        <w:rPr>
          <w:rFonts w:ascii="Times New Roman" w:hAnsi="Times New Roman" w:cs="Times New Roman"/>
          <w:sz w:val="28"/>
          <w:szCs w:val="24"/>
        </w:rPr>
      </w:pPr>
      <w:r w:rsidRPr="00267FE5">
        <w:rPr>
          <w:rFonts w:ascii="Times New Roman" w:hAnsi="Times New Roman" w:cs="Times New Roman"/>
          <w:sz w:val="28"/>
          <w:szCs w:val="24"/>
        </w:rPr>
        <w:t xml:space="preserve">Исполнитель владеет эксклюзивными правами на размещение Рекламодателя на указанных арендных местах </w:t>
      </w:r>
      <w:proofErr w:type="gramStart"/>
      <w:r w:rsidRPr="00267FE5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267FE5">
        <w:rPr>
          <w:rFonts w:ascii="Times New Roman" w:hAnsi="Times New Roman" w:cs="Times New Roman"/>
          <w:sz w:val="28"/>
          <w:szCs w:val="24"/>
        </w:rPr>
        <w:t>. Актау</w:t>
      </w:r>
      <w:r w:rsidR="00537DBD">
        <w:rPr>
          <w:rFonts w:ascii="Times New Roman" w:hAnsi="Times New Roman" w:cs="Times New Roman"/>
          <w:sz w:val="28"/>
          <w:szCs w:val="24"/>
        </w:rPr>
        <w:t xml:space="preserve">. Монтаж-демонтаж баннеров производится только  работниками  </w:t>
      </w:r>
      <w:r w:rsidR="00537DBD" w:rsidRPr="0037105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ТОО “</w:t>
      </w:r>
      <w:r w:rsidR="00537DBD" w:rsidRPr="0037105D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PASHA</w:t>
      </w:r>
      <w:r w:rsidR="006410F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537DBD" w:rsidRPr="0037105D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TRADE</w:t>
      </w:r>
      <w:r w:rsidR="00537DBD" w:rsidRPr="0037105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”</w:t>
      </w:r>
    </w:p>
    <w:tbl>
      <w:tblPr>
        <w:tblStyle w:val="a3"/>
        <w:tblpPr w:leftFromText="180" w:rightFromText="180" w:vertAnchor="text" w:horzAnchor="margin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5"/>
        <w:gridCol w:w="4777"/>
      </w:tblGrid>
      <w:tr w:rsidR="008F4D17" w:rsidTr="006410FA">
        <w:trPr>
          <w:trHeight w:val="92"/>
        </w:trPr>
        <w:tc>
          <w:tcPr>
            <w:tcW w:w="4775" w:type="dxa"/>
          </w:tcPr>
          <w:p w:rsidR="008F4D17" w:rsidRPr="008F4D17" w:rsidRDefault="008F4D17" w:rsidP="008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PashaTrade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8F4D17" w:rsidRDefault="008F4D17" w:rsidP="008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РНН 600400562992</w:t>
            </w:r>
          </w:p>
          <w:p w:rsidR="008F4D17" w:rsidRDefault="008F4D17" w:rsidP="008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  <w:r w:rsidR="00A663FE">
              <w:rPr>
                <w:rFonts w:ascii="Times New Roman" w:hAnsi="Times New Roman" w:cs="Times New Roman"/>
                <w:sz w:val="24"/>
                <w:szCs w:val="24"/>
              </w:rPr>
              <w:t>060540009963</w:t>
            </w:r>
          </w:p>
          <w:p w:rsidR="00A663FE" w:rsidRPr="00A663FE" w:rsidRDefault="00A663FE" w:rsidP="008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EURIKZKA</w:t>
            </w:r>
          </w:p>
          <w:p w:rsidR="008F4D17" w:rsidRDefault="008F4D17" w:rsidP="008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63FE">
              <w:rPr>
                <w:rFonts w:ascii="Times New Roman" w:hAnsi="Times New Roman" w:cs="Times New Roman"/>
                <w:sz w:val="24"/>
                <w:szCs w:val="24"/>
              </w:rPr>
              <w:t xml:space="preserve">асчетный счет: </w:t>
            </w:r>
            <w:r w:rsidR="00A6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="00A663FE" w:rsidRPr="00A663FE">
              <w:rPr>
                <w:rFonts w:ascii="Times New Roman" w:hAnsi="Times New Roman" w:cs="Times New Roman"/>
                <w:sz w:val="24"/>
                <w:szCs w:val="24"/>
              </w:rPr>
              <w:t>5594806</w:t>
            </w:r>
            <w:r w:rsidR="00A6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="00A663FE" w:rsidRPr="00A663FE">
              <w:rPr>
                <w:rFonts w:ascii="Times New Roman" w:hAnsi="Times New Roman" w:cs="Times New Roman"/>
                <w:sz w:val="24"/>
                <w:szCs w:val="24"/>
              </w:rPr>
              <w:t>22030802</w:t>
            </w:r>
          </w:p>
          <w:p w:rsidR="00A663FE" w:rsidRDefault="00A663FE" w:rsidP="00A6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АО «Евразийский Банк»  г. Алматы</w:t>
            </w:r>
          </w:p>
          <w:p w:rsidR="00A663FE" w:rsidRPr="00A663FE" w:rsidRDefault="00A663FE" w:rsidP="00A6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KZ5594806KZT22030802</w:t>
            </w:r>
          </w:p>
          <w:p w:rsidR="008F4D17" w:rsidRDefault="00A663FE" w:rsidP="008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Кбе</w:t>
            </w:r>
            <w:proofErr w:type="spellEnd"/>
            <w:r w:rsidR="008F4D17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8F4D17" w:rsidRPr="00391C23" w:rsidRDefault="008F4D17" w:rsidP="008F4D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7" w:type="dxa"/>
          </w:tcPr>
          <w:p w:rsidR="008F4D17" w:rsidRDefault="00746F24" w:rsidP="008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869116" cy="1707031"/>
                  <wp:effectExtent l="19050" t="0" r="7434" b="0"/>
                  <wp:docPr id="4" name="Рисунок 1" descr="D:\Documents and Settings\User\Рабочий стол\доверенность на Се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User\Рабочий стол\доверенность на Се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116" cy="1707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C23" w:rsidRPr="00914165" w:rsidRDefault="00391C23" w:rsidP="00914165">
      <w:pPr>
        <w:rPr>
          <w:rFonts w:ascii="Times New Roman" w:hAnsi="Times New Roman" w:cs="Times New Roman"/>
          <w:sz w:val="24"/>
          <w:szCs w:val="24"/>
        </w:rPr>
      </w:pPr>
    </w:p>
    <w:sectPr w:rsidR="00391C23" w:rsidRPr="00914165" w:rsidSect="003F650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altName w:val="Nyala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54B"/>
    <w:multiLevelType w:val="hybridMultilevel"/>
    <w:tmpl w:val="9CBE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75CED"/>
    <w:multiLevelType w:val="hybridMultilevel"/>
    <w:tmpl w:val="6CA693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C2D9F"/>
    <w:rsid w:val="00007C95"/>
    <w:rsid w:val="000C7DF0"/>
    <w:rsid w:val="001933E4"/>
    <w:rsid w:val="001A7BE2"/>
    <w:rsid w:val="00267FE5"/>
    <w:rsid w:val="002C593D"/>
    <w:rsid w:val="003068FF"/>
    <w:rsid w:val="00313F10"/>
    <w:rsid w:val="00334814"/>
    <w:rsid w:val="0034073A"/>
    <w:rsid w:val="0037105D"/>
    <w:rsid w:val="00391C23"/>
    <w:rsid w:val="003C03C4"/>
    <w:rsid w:val="003C2987"/>
    <w:rsid w:val="003C2D9F"/>
    <w:rsid w:val="003F650D"/>
    <w:rsid w:val="00482A9E"/>
    <w:rsid w:val="00494DFB"/>
    <w:rsid w:val="005030C2"/>
    <w:rsid w:val="00537DBD"/>
    <w:rsid w:val="005B7B9E"/>
    <w:rsid w:val="006410FA"/>
    <w:rsid w:val="0069240F"/>
    <w:rsid w:val="006A2AF9"/>
    <w:rsid w:val="006A2B73"/>
    <w:rsid w:val="006B5673"/>
    <w:rsid w:val="006F2695"/>
    <w:rsid w:val="00730797"/>
    <w:rsid w:val="00746F24"/>
    <w:rsid w:val="00750DF4"/>
    <w:rsid w:val="00775D99"/>
    <w:rsid w:val="0077774E"/>
    <w:rsid w:val="007964CD"/>
    <w:rsid w:val="007D2022"/>
    <w:rsid w:val="007E7308"/>
    <w:rsid w:val="008519FF"/>
    <w:rsid w:val="008F4D17"/>
    <w:rsid w:val="00914165"/>
    <w:rsid w:val="00952F61"/>
    <w:rsid w:val="00992A6D"/>
    <w:rsid w:val="009A0F85"/>
    <w:rsid w:val="009C4564"/>
    <w:rsid w:val="00A156F7"/>
    <w:rsid w:val="00A55A99"/>
    <w:rsid w:val="00A663FE"/>
    <w:rsid w:val="00BA622E"/>
    <w:rsid w:val="00BE0768"/>
    <w:rsid w:val="00C30137"/>
    <w:rsid w:val="00C3387A"/>
    <w:rsid w:val="00D91D15"/>
    <w:rsid w:val="00E02E09"/>
    <w:rsid w:val="00E416FC"/>
    <w:rsid w:val="00ED3A9A"/>
    <w:rsid w:val="00F61B8F"/>
    <w:rsid w:val="00FC00E1"/>
    <w:rsid w:val="00FC1ACE"/>
    <w:rsid w:val="00FD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1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5DD2-EEB1-449B-8773-3543973E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GLOSS</cp:lastModifiedBy>
  <cp:revision>5</cp:revision>
  <cp:lastPrinted>2012-06-06T07:26:00Z</cp:lastPrinted>
  <dcterms:created xsi:type="dcterms:W3CDTF">2012-06-06T07:33:00Z</dcterms:created>
  <dcterms:modified xsi:type="dcterms:W3CDTF">2012-08-13T14:16:00Z</dcterms:modified>
</cp:coreProperties>
</file>