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B2" w:rsidRPr="00FC72B2" w:rsidRDefault="00FC72B2" w:rsidP="00FC72B2">
      <w:pPr>
        <w:spacing w:after="150" w:line="28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4"/>
          <w:szCs w:val="44"/>
          <w:lang w:eastAsia="ru-RU"/>
        </w:rPr>
      </w:pPr>
      <w:r w:rsidRPr="00FC72B2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4"/>
          <w:szCs w:val="44"/>
          <w:lang w:eastAsia="ru-RU"/>
        </w:rPr>
        <w:t>Стволовые инъекции</w:t>
      </w:r>
    </w:p>
    <w:p w:rsidR="00FC72B2" w:rsidRPr="00FC72B2" w:rsidRDefault="00FC72B2" w:rsidP="00FC72B2">
      <w:pPr>
        <w:spacing w:after="0" w:line="280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r w:rsidRPr="00FC72B2">
        <w:rPr>
          <w:rFonts w:ascii="Arial" w:eastAsia="Times New Roman" w:hAnsi="Arial" w:cs="Arial"/>
          <w:noProof/>
          <w:color w:val="5C5B59"/>
          <w:sz w:val="20"/>
          <w:szCs w:val="20"/>
          <w:lang w:eastAsia="ru-RU"/>
        </w:rPr>
        <w:drawing>
          <wp:inline distT="0" distB="0" distL="0" distR="0" wp14:anchorId="0FFD12A9" wp14:editId="7AC1869A">
            <wp:extent cx="2858135" cy="2145665"/>
            <wp:effectExtent l="0" t="0" r="0" b="6985"/>
            <wp:docPr id="1" name="Рисунок 1" descr="http://sadidei.ru/../useruploads/images/img_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idei.ru/../useruploads/images/img_29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2B2">
        <w:rPr>
          <w:rFonts w:ascii="Arial" w:eastAsia="Times New Roman" w:hAnsi="Arial" w:cs="Arial"/>
          <w:b/>
          <w:bCs/>
          <w:color w:val="5C5B59"/>
          <w:sz w:val="20"/>
          <w:szCs w:val="20"/>
          <w:lang w:eastAsia="ru-RU"/>
        </w:rPr>
        <w:t xml:space="preserve">                                                                              </w:t>
      </w:r>
      <w:r w:rsidRPr="00FC72B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Стволовые инъекции</w:t>
      </w:r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 - являются одним из наиболее эффективных методов по доставке в растение различных веществ. Этот способ позволяет быстро и в необходимом объеме, как и корневая стимуляция, доставить микро- и макроэлементы во все части растения. Этот способ является одним из лучших средств по борьбе со стволовыми вредителями (например, с короедом-типографом), т.к. инсектицид попадает напрямую в систему </w:t>
      </w:r>
      <w:proofErr w:type="spellStart"/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сокодвижения</w:t>
      </w:r>
      <w:proofErr w:type="spellEnd"/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 и вызывает гибель насекомых, в том числе в личиночных стадиях.</w:t>
      </w:r>
    </w:p>
    <w:p w:rsidR="00FC72B2" w:rsidRPr="00FC72B2" w:rsidRDefault="00FC72B2" w:rsidP="00FC72B2">
      <w:pPr>
        <w:spacing w:after="0" w:line="280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Наша компания использует препараты американской компании </w:t>
      </w:r>
      <w:proofErr w:type="spellStart"/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J.J.Mauget</w:t>
      </w:r>
      <w:proofErr w:type="spellEnd"/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, которые показали свою </w:t>
      </w:r>
      <w:proofErr w:type="gramStart"/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высокою</w:t>
      </w:r>
      <w:proofErr w:type="gramEnd"/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 эффективность. Мы используем препараты с антибиотическими, стимулирующими, а также инсектицидными свойствами. Например, препарат "</w:t>
      </w:r>
      <w:proofErr w:type="spellStart"/>
      <w:r w:rsidRPr="00FC72B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Mauget</w:t>
      </w:r>
      <w:proofErr w:type="spellEnd"/>
      <w:r w:rsidRPr="00FC72B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FC72B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Inject</w:t>
      </w:r>
      <w:proofErr w:type="spellEnd"/>
      <w:r w:rsidRPr="00FC72B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-A-</w:t>
      </w:r>
      <w:proofErr w:type="spellStart"/>
      <w:r w:rsidRPr="00FC72B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Cide</w:t>
      </w:r>
      <w:proofErr w:type="spellEnd"/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" является одним из лучших сре</w:t>
      </w:r>
      <w:proofErr w:type="gramStart"/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дств в б</w:t>
      </w:r>
      <w:proofErr w:type="gramEnd"/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орьбе с короедом-типографом. </w:t>
      </w:r>
      <w:proofErr w:type="gramStart"/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Если его использовать в профилактических </w:t>
      </w:r>
      <w:proofErr w:type="spellStart"/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мероприятих</w:t>
      </w:r>
      <w:proofErr w:type="spellEnd"/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 или на ранних стадиях заражение дерева, его эффективность приближается к 100%.</w:t>
      </w:r>
      <w:proofErr w:type="gramEnd"/>
    </w:p>
    <w:p w:rsidR="00FC72B2" w:rsidRPr="00FC72B2" w:rsidRDefault="00FC72B2" w:rsidP="00FC72B2">
      <w:pPr>
        <w:spacing w:after="0" w:line="280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Если вы произвели посадку крупномерных деревьев, рекомендуем использовать препарат "</w:t>
      </w:r>
      <w:proofErr w:type="spellStart"/>
      <w:r w:rsidRPr="00FC72B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Mauget</w:t>
      </w:r>
      <w:proofErr w:type="spellEnd"/>
      <w:r w:rsidRPr="00FC72B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FC72B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Stemix</w:t>
      </w:r>
      <w:proofErr w:type="spellEnd"/>
      <w:r w:rsidRPr="00FC72B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FC72B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Plus</w:t>
      </w:r>
      <w:proofErr w:type="spellEnd"/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", в его составе есть все необходимые для нормального развития растения микро- и макроэлементы, он один из лучших стимулирующих и питающих препаратов, которые можно встретить в продаже. Также рекомендуем использовать его для деревьев уже растущих на вашем участке, вы увидите разницу и в приросте, и в их внешнем виде.</w:t>
      </w:r>
    </w:p>
    <w:p w:rsidR="00FC72B2" w:rsidRPr="00FC72B2" w:rsidRDefault="00FC72B2" w:rsidP="00FC72B2">
      <w:pPr>
        <w:spacing w:after="0" w:line="280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r w:rsidRPr="00FC72B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Также с помощью стволовых инъекций ведется борьба с грибковыми и бактериальными заболеваниями.</w:t>
      </w:r>
    </w:p>
    <w:p w:rsidR="00F15B15" w:rsidRDefault="00F15B15">
      <w:pPr>
        <w:rPr>
          <w:i/>
          <w:color w:val="000000" w:themeColor="text1"/>
        </w:rPr>
      </w:pPr>
    </w:p>
    <w:p w:rsidR="00F15B15" w:rsidRDefault="00F15B15" w:rsidP="00F15B15"/>
    <w:p w:rsidR="00F15B15" w:rsidRPr="003F1953" w:rsidRDefault="00F15B15" w:rsidP="00F15B15">
      <w:pPr>
        <w:tabs>
          <w:tab w:val="center" w:pos="4153"/>
          <w:tab w:val="right" w:pos="8306"/>
        </w:tabs>
        <w:spacing w:after="0" w:line="240" w:lineRule="auto"/>
        <w:ind w:right="-851"/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953"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 ЛАНДШАФТНО-АРХИТЕКТУРНОЕ  предприятие  « Сады</w:t>
      </w: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3F1953"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Сибири »                 </w:t>
      </w:r>
    </w:p>
    <w:p w:rsidR="00F15B15" w:rsidRPr="003F1953" w:rsidRDefault="00F15B15" w:rsidP="00F15B15">
      <w:pPr>
        <w:tabs>
          <w:tab w:val="center" w:pos="4153"/>
          <w:tab w:val="right" w:pos="8306"/>
        </w:tabs>
        <w:spacing w:after="0" w:line="240" w:lineRule="auto"/>
        <w:ind w:right="-851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</w:t>
      </w:r>
      <w:r w:rsidRPr="003F1953"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Новосибирск</w:t>
      </w: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</w:rPr>
        <w:t xml:space="preserve">    </w:t>
      </w:r>
      <w:r w:rsidRPr="003F1953"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</w:t>
      </w: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ГОГОЛЯ</w:t>
      </w: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</w:rPr>
        <w:t>-</w:t>
      </w:r>
      <w:r w:rsidRPr="003F1953"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 офис-301</w:t>
      </w: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</w:rPr>
        <w:t xml:space="preserve">.                                                                                          </w:t>
      </w:r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eastAsia="ru-RU"/>
        </w:rPr>
        <w:t xml:space="preserve">тел.+7913-903-0361,  тел.+7913-945-9232,  </w:t>
      </w:r>
      <w:proofErr w:type="spellStart"/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val="en-US" w:eastAsia="ru-RU"/>
        </w:rPr>
        <w:t>igor</w:t>
      </w:r>
      <w:proofErr w:type="spellEnd"/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eastAsia="ru-RU"/>
        </w:rPr>
        <w:t>-</w:t>
      </w:r>
      <w:proofErr w:type="spellStart"/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val="en-US" w:eastAsia="ru-RU"/>
        </w:rPr>
        <w:t>vorob</w:t>
      </w:r>
      <w:proofErr w:type="spellEnd"/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eastAsia="ru-RU"/>
        </w:rPr>
        <w:t>@</w:t>
      </w:r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val="en-US" w:eastAsia="ru-RU"/>
        </w:rPr>
        <w:t>mail</w:t>
      </w:r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eastAsia="ru-RU"/>
        </w:rPr>
        <w:t>.</w:t>
      </w:r>
      <w:proofErr w:type="spellStart"/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472235" w:rsidRPr="00F15B15" w:rsidRDefault="00472235" w:rsidP="00F15B15">
      <w:bookmarkStart w:id="0" w:name="_GoBack"/>
      <w:bookmarkEnd w:id="0"/>
    </w:p>
    <w:sectPr w:rsidR="00472235" w:rsidRPr="00F1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B2"/>
    <w:rsid w:val="00472235"/>
    <w:rsid w:val="00D76A9C"/>
    <w:rsid w:val="00F15B15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322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single" w:sz="6" w:space="5" w:color="C3BB9E"/>
            <w:right w:val="none" w:sz="0" w:space="0" w:color="auto"/>
          </w:divBdr>
        </w:div>
        <w:div w:id="2063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Воробьев</dc:creator>
  <cp:lastModifiedBy>Игорь Воробьев</cp:lastModifiedBy>
  <cp:revision>2</cp:revision>
  <dcterms:created xsi:type="dcterms:W3CDTF">2012-09-25T18:13:00Z</dcterms:created>
  <dcterms:modified xsi:type="dcterms:W3CDTF">2012-09-25T18:13:00Z</dcterms:modified>
</cp:coreProperties>
</file>